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C0" w:rsidRPr="00F62BA6" w:rsidRDefault="007F28C0" w:rsidP="006806AA">
      <w:pPr>
        <w:shd w:val="clear" w:color="auto" w:fill="FFFFFF"/>
        <w:spacing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7F28C0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Страховой пакет «OPTIMA» включает в себя:</w:t>
      </w:r>
    </w:p>
    <w:p w:rsidR="007F28C0" w:rsidRPr="00FA39DB" w:rsidRDefault="007F28C0" w:rsidP="007F2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FA39DB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ru-RU"/>
        </w:rPr>
        <w:t xml:space="preserve">Страхование Медицинских и медико-транспортных расходов: </w:t>
      </w:r>
    </w:p>
    <w:p w:rsidR="007F28C0" w:rsidRPr="007F28C0" w:rsidRDefault="007F28C0" w:rsidP="007F28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Расширенное страховое покрытие медицинских расходов:</w:t>
      </w:r>
    </w:p>
    <w:p w:rsidR="007F28C0" w:rsidRPr="007F28C0" w:rsidRDefault="007F28C0" w:rsidP="007F2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при внезапном осложнении беременности (до 31 недели);</w:t>
      </w:r>
    </w:p>
    <w:p w:rsidR="007F28C0" w:rsidRPr="007F28C0" w:rsidRDefault="007F28C0" w:rsidP="007F2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при преждевременных родах;  </w:t>
      </w:r>
    </w:p>
    <w:p w:rsidR="007F28C0" w:rsidRPr="007F28C0" w:rsidRDefault="007F28C0" w:rsidP="007F2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по уходу за новорожденным;</w:t>
      </w:r>
    </w:p>
    <w:p w:rsidR="007F28C0" w:rsidRPr="007F28C0" w:rsidRDefault="007F28C0" w:rsidP="007F2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в случае выявлении онкологии;</w:t>
      </w:r>
    </w:p>
    <w:p w:rsidR="007F28C0" w:rsidRPr="007F28C0" w:rsidRDefault="007F28C0" w:rsidP="007F2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при заболеваниях или травмах, полученных в результате алкогольного, наркотического или токсического опьянения;</w:t>
      </w:r>
    </w:p>
    <w:p w:rsidR="007F28C0" w:rsidRPr="007F28C0" w:rsidRDefault="007F28C0" w:rsidP="007F28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color w:val="0000FF"/>
          <w:sz w:val="18"/>
          <w:u w:val="single"/>
          <w:lang w:eastAsia="ru-RU"/>
        </w:rPr>
        <w:t xml:space="preserve">Полный перечень рисков 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1" name="Рисунок 1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амбулаторные и стационарные расходы в результате внезапного </w:t>
      </w:r>
      <w:r w:rsidRPr="007F28C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осложнения протекания беременности</w:t>
      </w: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несчастного случая, угрожающего жизни  и здоровью Застрахованной (</w:t>
      </w:r>
      <w:r w:rsidRPr="007F28C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до 31 недели</w:t>
      </w: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);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2" name="Рисунок 2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медицинские расходы при </w:t>
      </w:r>
      <w:r w:rsidRPr="007F28C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преждевременных родах</w:t>
      </w: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Застрахованной</w:t>
      </w:r>
      <w:proofErr w:type="gramEnd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;  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3" name="Рисунок 3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медицинские расходы по </w:t>
      </w:r>
      <w:r w:rsidRPr="007F28C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уходу за новорожденным;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4" name="Рисунок 4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медицинские расходы в случае </w:t>
      </w:r>
      <w:r w:rsidRPr="007F28C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выявления онкологии;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5" name="Рисунок 5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медицинская помощь при заболеваниях или травмах, полученных</w:t>
      </w:r>
      <w:r w:rsidRPr="007F28C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в результате алкогольного, наркотического или токсического опьянения;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амбулаторное лечение и стационарное лечение;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купирование острой зубной боли;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медицинская транспортировка и эвакуация;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возвращение Застрахованного и его сопровождающего в поездке;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возвращение домой несовершеннолетних детей </w:t>
      </w:r>
      <w:proofErr w:type="gramStart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помощь в результате терактов;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помощь в результате стихийных бедствий (наводнения, цунами, торнадо и др.);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репатриация в случае смерти;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визит третьего лица в чрезвычайной ситуации с </w:t>
      </w:r>
      <w:proofErr w:type="gramStart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Застрахованным</w:t>
      </w:r>
      <w:proofErr w:type="gramEnd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случае его госпитализации более 7 дней;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оплата телефонных переговоров с сервисным центром;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досрочное возвращение </w:t>
      </w:r>
      <w:proofErr w:type="gramStart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временное возвращение </w:t>
      </w:r>
      <w:proofErr w:type="gramStart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поисково-спасательные мероприятия;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оплата расходов в случае утраты или хищения документов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юридическая помощь (первая юридическая консультация и услуги переводчика в случае судебного разбирательства);</w:t>
      </w:r>
    </w:p>
    <w:p w:rsidR="007F28C0" w:rsidRPr="007F28C0" w:rsidRDefault="007F28C0" w:rsidP="007F2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расходы в связи поломкой, утратой </w:t>
      </w:r>
      <w:proofErr w:type="gramStart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 </w:t>
      </w:r>
      <w:proofErr w:type="gramEnd"/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угон, хищение) или повреждение наземного транспортного средства</w:t>
      </w:r>
    </w:p>
    <w:p w:rsidR="007F28C0" w:rsidRPr="00356319" w:rsidRDefault="007F28C0" w:rsidP="00356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sz w:val="18"/>
          <w:szCs w:val="18"/>
          <w:lang w:eastAsia="ru-RU"/>
        </w:rPr>
        <w:t>расходы, в связи с задержкой регулярного авиарейса.</w:t>
      </w:r>
    </w:p>
    <w:p w:rsidR="00356319" w:rsidRPr="00356319" w:rsidRDefault="00356319" w:rsidP="007F2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</w:pPr>
      <w:r w:rsidRPr="00356319"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  <w:lastRenderedPageBreak/>
        <w:t>Страхование жизни от несчастного случая во время поездки.</w:t>
      </w:r>
    </w:p>
    <w:p w:rsidR="007F28C0" w:rsidRPr="00356319" w:rsidRDefault="007F28C0" w:rsidP="0035631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Если во время поездки с Вами произошел несчастный случай, в результате которого, была получена инвалидность или ожог, или наступила смерть, то производится компенсация в размере лимитов, </w:t>
      </w:r>
      <w:proofErr w:type="gramStart"/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согласно</w:t>
      </w:r>
      <w:proofErr w:type="gramEnd"/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 установленной программы. </w:t>
      </w:r>
    </w:p>
    <w:p w:rsidR="00356319" w:rsidRPr="00356319" w:rsidRDefault="00356319" w:rsidP="007F2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</w:pPr>
      <w:r w:rsidRPr="00356319">
        <w:rPr>
          <w:b/>
          <w:color w:val="0070C0"/>
        </w:rPr>
        <w:t>Страхование гражданской ответственности  перед третьими лицами</w:t>
      </w:r>
      <w:r w:rsidR="004D3D98">
        <w:rPr>
          <w:b/>
          <w:color w:val="0070C0"/>
        </w:rPr>
        <w:t>.</w:t>
      </w:r>
    </w:p>
    <w:p w:rsidR="007F28C0" w:rsidRPr="007F28C0" w:rsidRDefault="007F28C0" w:rsidP="007F28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Возмещение ущерба третьим лицам. </w:t>
      </w:r>
    </w:p>
    <w:p w:rsidR="007F28C0" w:rsidRPr="007F28C0" w:rsidRDefault="007F28C0" w:rsidP="007F28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Мы возместим Ваши расходы в связи с возникновением ответственности за причинение вреда жизни, здоровью и/или имуществу третьих лиц – в результате неумышленных и непреднамеренных действий во время поездки. </w:t>
      </w:r>
    </w:p>
    <w:p w:rsidR="007F28C0" w:rsidRPr="00356319" w:rsidRDefault="00D7510A" w:rsidP="007F2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</w:pPr>
      <w:hyperlink r:id="rId7" w:history="1">
        <w:r w:rsidR="007F28C0" w:rsidRPr="00356319">
          <w:rPr>
            <w:rFonts w:ascii="Verdana" w:eastAsia="Times New Roman" w:hAnsi="Verdana" w:cs="Times New Roman"/>
            <w:b/>
            <w:bCs/>
            <w:color w:val="0070C0"/>
            <w:sz w:val="18"/>
            <w:lang w:eastAsia="ru-RU"/>
          </w:rPr>
          <w:t>Страхование багажа в результате</w:t>
        </w:r>
      </w:hyperlink>
      <w:r w:rsidR="004D3D98">
        <w:rPr>
          <w:color w:val="0070C0"/>
        </w:rPr>
        <w:t>.</w:t>
      </w:r>
    </w:p>
    <w:p w:rsidR="007F28C0" w:rsidRPr="007F28C0" w:rsidRDefault="007F28C0" w:rsidP="007F28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Предусмотрено возмещение в случае повреждения, кражи или утраты багажа. </w:t>
      </w:r>
    </w:p>
    <w:p w:rsidR="007F28C0" w:rsidRPr="007F28C0" w:rsidRDefault="007F28C0" w:rsidP="007F28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F28C0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В случае задержки Вашего багажа более чем на 6 часов мы возместим Ваши расходы на приобретение вещей первой необходимости.</w:t>
      </w:r>
    </w:p>
    <w:p w:rsidR="007E0DE8" w:rsidRDefault="007E0DE8"/>
    <w:sectPr w:rsidR="007E0DE8" w:rsidSect="007E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D06"/>
    <w:multiLevelType w:val="multilevel"/>
    <w:tmpl w:val="8CC4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30E39"/>
    <w:multiLevelType w:val="multilevel"/>
    <w:tmpl w:val="B482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313AF"/>
    <w:multiLevelType w:val="multilevel"/>
    <w:tmpl w:val="9CC2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1019"/>
    <w:multiLevelType w:val="multilevel"/>
    <w:tmpl w:val="9018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20594"/>
    <w:multiLevelType w:val="multilevel"/>
    <w:tmpl w:val="54D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D1317"/>
    <w:multiLevelType w:val="multilevel"/>
    <w:tmpl w:val="0370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28C0"/>
    <w:rsid w:val="001807A6"/>
    <w:rsid w:val="00356319"/>
    <w:rsid w:val="003F608A"/>
    <w:rsid w:val="004829F6"/>
    <w:rsid w:val="004B758A"/>
    <w:rsid w:val="004D3D98"/>
    <w:rsid w:val="00596D31"/>
    <w:rsid w:val="005B74FB"/>
    <w:rsid w:val="006806AA"/>
    <w:rsid w:val="007B554B"/>
    <w:rsid w:val="007C61F7"/>
    <w:rsid w:val="007E0DE8"/>
    <w:rsid w:val="007F28C0"/>
    <w:rsid w:val="008255E9"/>
    <w:rsid w:val="008A01B4"/>
    <w:rsid w:val="00971BF4"/>
    <w:rsid w:val="00B146C4"/>
    <w:rsid w:val="00D7510A"/>
    <w:rsid w:val="00EA50EF"/>
    <w:rsid w:val="00F4757F"/>
    <w:rsid w:val="00F62BA6"/>
    <w:rsid w:val="00FA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8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gglerlink">
    <w:name w:val="toggler_link"/>
    <w:basedOn w:val="a0"/>
    <w:rsid w:val="007F28C0"/>
  </w:style>
  <w:style w:type="character" w:customStyle="1" w:styleId="togglerarrow">
    <w:name w:val="toggler_arrow"/>
    <w:basedOn w:val="a0"/>
    <w:rsid w:val="007F28C0"/>
  </w:style>
  <w:style w:type="paragraph" w:styleId="a5">
    <w:name w:val="Balloon Text"/>
    <w:basedOn w:val="a"/>
    <w:link w:val="a6"/>
    <w:uiPriority w:val="99"/>
    <w:semiHidden/>
    <w:unhideWhenUsed/>
    <w:rsid w:val="007F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3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3243">
                          <w:blockQuote w:val="1"/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8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2070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9184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218226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rv.ru/products/additional-risks/luggage-insurance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E398-FE1E-4189-9C36-8AB87B3B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2349</Characters>
  <Application>Microsoft Office Word</Application>
  <DocSecurity>0</DocSecurity>
  <Lines>19</Lines>
  <Paragraphs>5</Paragraphs>
  <ScaleCrop>false</ScaleCrop>
  <Company>Krokoz™ Inc.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2014-12-20T17:19:00Z</dcterms:created>
  <dcterms:modified xsi:type="dcterms:W3CDTF">2015-01-25T13:54:00Z</dcterms:modified>
</cp:coreProperties>
</file>